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2445"/>
        <w:gridCol w:w="567"/>
        <w:gridCol w:w="2410"/>
        <w:gridCol w:w="1559"/>
        <w:gridCol w:w="425"/>
        <w:gridCol w:w="1661"/>
      </w:tblGrid>
      <w:tr w:rsidR="00B37564" w:rsidRPr="007F2DBA" w14:paraId="47C1CECD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C58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426A03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1E9B7DB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EF9F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08556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1C90E48B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5BA5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F3CC9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9C3D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2C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3BAF6CDB" w14:textId="77777777" w:rsidTr="00A74B54">
        <w:trPr>
          <w:trHeight w:val="213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C6C14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74EB3552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</w:t>
            </w:r>
            <w:proofErr w:type="spellStart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yyyy</w:t>
            </w:r>
            <w:proofErr w:type="spellEnd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6986F1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B01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FABE27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DC15F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D0463D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34DB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481AE200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FE958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7C25D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84B1E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7695DD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292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5690A33B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539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32C5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B250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BA5EA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EFB4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</w:tbl>
    <w:p w14:paraId="05D2FC48" w14:textId="77777777" w:rsidR="0035714D" w:rsidRDefault="0035714D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3680"/>
        <w:gridCol w:w="567"/>
        <w:gridCol w:w="567"/>
        <w:gridCol w:w="567"/>
        <w:gridCol w:w="567"/>
        <w:gridCol w:w="4359"/>
      </w:tblGrid>
      <w:tr w:rsidR="008D31AB" w:rsidRPr="007F2DBA" w14:paraId="6278B95E" w14:textId="77777777" w:rsidTr="00A74B54">
        <w:trPr>
          <w:cantSplit/>
          <w:trHeight w:val="213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1493" w14:textId="77777777" w:rsidR="008D31AB" w:rsidRPr="00367B74" w:rsidRDefault="00FF52DC" w:rsidP="008D31A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7a - </w:t>
            </w:r>
            <w:r w:rsidR="00E57791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Proactive dust control provisions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minimize air pollution during 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AA4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B1B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8D31AB" w:rsidRPr="007F2DBA" w14:paraId="2196B554" w14:textId="77777777" w:rsidTr="00A74B54">
        <w:trPr>
          <w:cantSplit/>
          <w:trHeight w:val="2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C6C2DD4" w14:textId="77777777" w:rsidR="008D31AB" w:rsidRPr="00367B74" w:rsidRDefault="008D31AB" w:rsidP="008D31AB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270052" w14:textId="77777777" w:rsidR="008D31AB" w:rsidRPr="00367B74" w:rsidRDefault="00E57791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Material Handling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C442F9F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3948B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C671A9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7034014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BE1776" w14:textId="77777777" w:rsidR="008D31AB" w:rsidRPr="00367B74" w:rsidRDefault="008D31AB" w:rsidP="008D31AB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243BA6" w:rsidRPr="007F2DBA" w14:paraId="0A63CC3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DB7187B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32ECAA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</w:rPr>
              <w:t>Watering is undertaken whenever necessary for the following: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AE28A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59471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07E87B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6EB54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2E9702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0CDBAC4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19E456E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DA5292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Unpaved areas (e.g. unpaved main haul road)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011193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9E7B1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327026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E3EE5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7052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3BCED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54854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7B919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8CDBDE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4C3AFB4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26D6826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416EC5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Access roads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79774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B4343C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50917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8CC6D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89405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B52F3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939981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E186F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042CE4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3E08D68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DC67B1C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6D8A03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Construction areas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8001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54485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8330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6814B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25016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F0560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87010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21FDD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135DF8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18E3679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41AAE04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E92B967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Any dusty materials before loading and unloading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240181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DF784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448452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1585F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0889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C2517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489736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BB32A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3A30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6F7337E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709F07B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5B9CB8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Stockpile of dusty materials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23419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97DFE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58410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974E54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537339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8C982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785389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B5F55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912CD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5DF14BA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35AC42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1E3120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Debris chute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671070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4F679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5803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4643A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81541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89E4D2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1094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03028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84A66C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43096E4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CF1593C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F9126A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Water sprays are either fixed or mobile to allow individual areas to be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wetted as and when required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0901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44282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42243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0C52A2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78475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EDCBE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83495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B3C17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12EC8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75D6878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BD9900F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78749A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Application of suitable wetting agents (e.g. dust suppression chemicals)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is used in addition to water if necessary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30277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1E1A0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2845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9D94F7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4638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CA68A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871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01E12D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C53D89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375B82F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21A79A5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B997EB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Debris is covered entirely by impervious sheeting or stored in a debris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collection area sheltered on the top and the 3 sides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1255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05D83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1164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4427D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67973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B8707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43039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BF628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334143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7495D81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BC9047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F7DD5D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Every debris chute shall be enclosed by impervious sheeting or similar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materials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66070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7F4365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94185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D6781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4127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CA9A5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8110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90097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C72E56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46CA70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494E38D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EA48DA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Conveyor belts are fitted within windboards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705377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F9A89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22137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C66B9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39005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719A67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3888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1408A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DF92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8D5112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751CC61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1A8E96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Conveyor transfer points and hopper discharges are enclosed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66014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DCF92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840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4FB6F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31005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2A30F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41929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A53F6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7E6428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279D2E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1009921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FF6027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Drop heights are minimised from all conveyors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953632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1897D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5401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865E6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52494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DFCDC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95118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E67F5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B03F51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04F6675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69DB965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BDE35BA" w14:textId="77777777" w:rsidR="000F17C1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Materials that have the potential to create dust are totally enclosed 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154338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BFF8D7" w14:textId="77777777" w:rsidR="008D31AB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85496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BA0289" w14:textId="77777777" w:rsidR="008D31AB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5860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FFFE9D" w14:textId="77777777" w:rsidR="008D31AB" w:rsidRPr="001A2E71" w:rsidRDefault="00E5779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35216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ED7936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3E52AC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477059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BE6C8FE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FB9C36A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Storage time of materials on site is minimised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8315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48A9F2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95742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09BA9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018768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1474D7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33455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74246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A455A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E648C4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51F5458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F374A1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Bulk crushing and/or material storage takes place inside sheds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14299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CE3B5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124812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C6BC4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84243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32344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34703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0B857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0D117B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741762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67401D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135FCA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Skip hoist is enclosed by impervious sheeting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2951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4EBE9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42326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FF3A58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417340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21850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97516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F85F4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6C713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5EF3B6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55E57CF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5B8F65" w14:textId="77777777" w:rsidR="00E92759" w:rsidRPr="00E57791" w:rsidRDefault="00E92759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Debris chute is enclosed by impervious sheeting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298723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698DE7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8884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9AA39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654452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81B79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99220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6CBB0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4FD01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87F4927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5C64786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2B2E055" w14:textId="77777777" w:rsidR="00E92759" w:rsidRPr="00E57791" w:rsidRDefault="00E92759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Debris collection area is sheltered on the top and the 3 sides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330292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354F21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644704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D78A8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622461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3EA761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82998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C2609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019A0B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4539572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62616A4" w14:textId="77777777" w:rsidR="00C12799" w:rsidRPr="00E57791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3F5144" w14:textId="77777777" w:rsidR="00C12799" w:rsidRPr="00E57791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Hoarding/ Dust Screen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1D86AE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C4871F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78075C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33DC2A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9214EA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03B4EB7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3D18700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34F34D" w14:textId="77777777" w:rsidR="00E92759" w:rsidRPr="00E57791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Hoarding of not less than 2.4 m high from ground level is provided along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the building site boundary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84255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66A4D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592912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CDC99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58601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BB22F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338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938187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0E9D4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02BCDEB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EBAD873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10E9CE6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Effective dust screens, sheeting or netting is provided to enclose any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scaffolding built around the perimeter of the building under construction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33237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8A61DB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637636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CDC5C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57071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2918C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62803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A8F1E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54C957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0A5718B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B87FE6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0F729A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Screening of dust generating activities through the use of wind breaks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5641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AC327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308878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190C1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669292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F1E12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599183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56F59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19C2E8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51DC262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5C2DE6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59AF57" w14:textId="77777777" w:rsidR="00C12799" w:rsidRPr="00E9275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Excavation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A86DD5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8A33F5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CF824F4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AE9483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2842068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1C0C81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5B15183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90B4CD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Working area of any excavation or earth moving operation is sprayed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with water immediately before, during and immediately after the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operation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3031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750EB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710794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5C342A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86594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E0B9E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346102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49172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0A2882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D534D0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C8CB10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22DAFD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Exposed earth is properly 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treated by compaction, turfing,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hydroseeding,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vegetation planting or sealing with suitable surface stabiliser within 6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months after the last construction activity on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0140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37DBE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38955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FBE50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51187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8E8C5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195486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AAF26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21F22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DA0BFC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FBF12C9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406BA1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Any spoil, debris or material and silt are removed and the affected land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and areas are restored to the natural state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13484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6DEBA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067696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DF77D8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7043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968B0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426595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60DBE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E1A5C2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1C21A02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AEAB10E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97258C" w14:textId="77777777" w:rsidR="00C12799" w:rsidRPr="00E9275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Vehicle Dust/ Emission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88664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C91D71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E7B5BD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7FB84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CE3059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087AA2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10A89A8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C4FCB6C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Heights from which excavated materials are dropped during</w:t>
            </w:r>
          </w:p>
          <w:p w14:paraId="3C3BBC76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loading/unloading are </w:t>
            </w:r>
            <w:proofErr w:type="spellStart"/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minimised</w:t>
            </w:r>
            <w:proofErr w:type="spellEnd"/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56500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AB9C69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45959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058DB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0625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1B6C8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2804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B1FE50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A1A01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EBA70E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F97C0E2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BCF8936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Three-sided roofed enclosure with a flexible curtain across the entry is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provided when dusty materials are discharged to vehicles from a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conveying system at a fixed transfer point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65773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CFBC6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59634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7A8DF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992664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FA4DD1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326776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C2F3E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13CD5F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4DB243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8B35E0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9E9CEE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Surface of the areas within the site where there is regular movement of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are paved and any loose surface material is removed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839761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F7260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51750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7AFD5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786166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856A76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42712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60494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7C0C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120FAE0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608A22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427688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within the site are restricted to a maximum speed of 8 kph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speed limit signage is put up at appropriate locations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68907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CA25A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84227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14821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14450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CF8C3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34624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41F37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26EB63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2B66DF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94528E9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D3F3BB3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Haulage and delivery vehicles are confined to designated roadways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inside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3446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DE21FA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23006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6E67EB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07250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986CA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028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8E112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34B2A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AA58F4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A5402D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9BAE9A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Materials transported off-site by vehicles are covered by tarpaulin, with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the cover properly secured and extended over the edges of the side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tailboards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9510160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88622E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9907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F5293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27048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3C140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805665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FD8341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534C5F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C31C5A4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76B4E5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0672B5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Dusty materials are dampened before transportation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3879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6B687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17402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93677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1112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F5DA1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109185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BD4AB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E974C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FE26A9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780C21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762907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 washing facility(</w:t>
            </w:r>
            <w:proofErr w:type="spellStart"/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ies</w:t>
            </w:r>
            <w:proofErr w:type="spellEnd"/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) is/are provided at all site exist(s) to wash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away any dusty materials from vehicle body and wheels before they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leave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095231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10BF9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5410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93F49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17451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1AA5F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284328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5E94A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7ABE47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4E052B5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1F2AC8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B924A4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 hard-surfaced road between any washing facility and the public road is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provided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77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BF91F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171282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74FFAF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962127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5B92C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13676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1B775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BF5AA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4AB88A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75C28FB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9CFB80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Wheel washing facilities are inspected, maintained and cleaned on a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regular basis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7709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6940E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1778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ECC5B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5154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6A2D3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82245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54624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4A2CF5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6C7219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3A61362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427098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are inspected regularly and well maintained to ensure that they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are operating efficiently and that exhaust emissions are not causing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nuisance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11091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0E6307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006215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9DE166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21888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80D563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87444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2B14C3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4CBB1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7095964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061557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193A89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 engines are turned off when they are not in use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318519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E74DF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82499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A7FA4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189486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38D94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32334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F317D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E721D2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0D95A7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CB744F2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DCB5CE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Settling silt/sediment in wheel washing bays is removed regularly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4125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7377B0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54676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77713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49587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3E40B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77150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4667A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02649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F4D2B9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D7113EB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162C82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Any earth, mud and debris at the site exit is removed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90144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BB6671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380526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9DE4E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008377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633BF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450129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FF9E7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6DFB4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0163895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8EB338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37E6A59" w14:textId="77777777" w:rsidR="00C12799" w:rsidRPr="00C1279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Demolition Works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C2ADA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8D9B6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901BF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8E4A4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C4FE7B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7CB018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2992546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37D7A2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Any area in which demolition work takes place is sprayed with water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immediately prior to, during and immediately after the demolition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activities to maintain the entire surface wet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00478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5821B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453828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1153D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34903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CA8FC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277654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FB033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69050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0A8BC6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205DE1F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273BCD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Impervious dust screens or sheeting is used to enclose the whole wall to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 height of a least 1m higher than the highest level of the structure being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demolished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399978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A2E211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789041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B7F4E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60243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3B065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13122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56E982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CF4577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4B4C3A7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4506A8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14605E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Any dusty materials remaining after a stockpile is removed are wetted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with water and cleared from road surfaces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53680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C1B20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527311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D7225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008111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4C2F4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98029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BDA27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0D63A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009E0A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5C2AA53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0CDEA8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Use of enclosed chutes for dropping demolition materials to ground level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and the chutes are dampened regularly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000339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C6CF3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251991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073D7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96398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CD5CE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81031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7150E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3958A0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700C6F1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5FBF0B6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D4E36A2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If asbestos is found in the buildings or structure, special procedures as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detailed in the Code of Practice on the Handling, Transportation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Disposal of Asbestos Waste must be followed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0249046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92A763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81839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2C6632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53860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594EDA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701219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32CE00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159BF1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142DCF6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80E15ED" w14:textId="77777777" w:rsidR="00C12799" w:rsidRPr="00C1279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F6BFFD6" w14:textId="77777777" w:rsidR="00C12799" w:rsidRPr="00C12799" w:rsidRDefault="00C12799" w:rsidP="00A74B54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Drilling and Blasting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428D4F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33DDFF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9D878B8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9C1911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F7A5C24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761A21C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C7AB79A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E25B39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Spray water during breaking of rock or concrete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083577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8D27019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64183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23597A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478638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2C9AD4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0743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3C7416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3E24E5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1D6DA314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38FE584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64DCFC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Areas within 30m from the blasting area shall be wetted with water prior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to blasting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90548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27E75D5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80071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87B2E65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49699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AF8D24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22811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C67D9D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CDBA38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BE9864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1215FA9A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03BB298" w14:textId="77777777" w:rsidR="008D31AB" w:rsidRPr="00367B74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Blasting operations are well arranged and appropriate precautions are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taken (e.g. use of blast nets, canvas covers and watering)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10234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3F6A7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01517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E3BA1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15488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669E9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2938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DE83A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6CBF09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78D1FD21" w14:textId="77777777" w:rsidR="005D61FA" w:rsidRDefault="005D61FA"/>
    <w:p w14:paraId="2AE8CE01" w14:textId="77777777" w:rsidR="00A74B54" w:rsidRPr="005B6629" w:rsidRDefault="00A74B54">
      <w:bookmarkStart w:id="0" w:name="_GoBack"/>
      <w:bookmarkEnd w:id="0"/>
    </w:p>
    <w:sectPr w:rsidR="00A74B54" w:rsidRPr="005B662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7B534" w14:textId="77777777" w:rsidR="00A74B54" w:rsidRDefault="00A74B54">
      <w:r>
        <w:separator/>
      </w:r>
    </w:p>
  </w:endnote>
  <w:endnote w:type="continuationSeparator" w:id="0">
    <w:p w14:paraId="0C7C251E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199D3" w14:textId="7B0EC501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8703D8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F52DC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F52DC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3CF4F" w14:textId="77777777" w:rsidR="00A74B54" w:rsidRDefault="00A74B54">
      <w:r>
        <w:separator/>
      </w:r>
    </w:p>
  </w:footnote>
  <w:footnote w:type="continuationSeparator" w:id="0">
    <w:p w14:paraId="372A11C3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1C5BB" w14:textId="77777777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212F7C61" wp14:editId="35C36BB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5ADB5054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FF52DC">
      <w:rPr>
        <w:rFonts w:ascii="Arial" w:hAnsi="Arial" w:cs="Arial"/>
        <w:b/>
        <w:color w:val="FF0000"/>
        <w:sz w:val="28"/>
        <w:szCs w:val="28"/>
      </w:rPr>
      <w:t>IDCM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7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FF52D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7</w:t>
    </w:r>
  </w:p>
  <w:p w14:paraId="2AA5859A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2B032BAE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3AF77AC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813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629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03D8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47A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2DC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6D3EA7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347D9-878F-431B-B302-3B80471C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820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26</cp:revision>
  <cp:lastPrinted>2017-06-18T03:24:00Z</cp:lastPrinted>
  <dcterms:created xsi:type="dcterms:W3CDTF">2017-04-21T10:07:00Z</dcterms:created>
  <dcterms:modified xsi:type="dcterms:W3CDTF">2019-09-11T02:38:00Z</dcterms:modified>
</cp:coreProperties>
</file>